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STUNDUNG DER ERBSCHAFTSTEUER</w:t>
      </w:r>
    </w:p>
    <w:p/>
    <w:p/>
    <w:p>
      <w:r>
        <w:rPr>
          <w:b w:val="0"/>
          <w:sz w:val="22"/>
        </w:rPr>
        <w:t>An das Finanzamt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__________________________________________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</w:t>
      </w:r>
    </w:p>
    <w:p>
      <w:r>
        <w:rPr>
          <w:b w:val="0"/>
          <w:sz w:val="22"/>
        </w:rPr>
        <w:t>Anschrift: _________________________________________</w:t>
      </w:r>
    </w:p>
    <w:p>
      <w:r>
        <w:rPr>
          <w:b w:val="0"/>
          <w:sz w:val="22"/>
        </w:rPr>
        <w:t>Telefon: ___________________________________________</w:t>
      </w:r>
    </w:p>
    <w:p>
      <w:r>
        <w:rPr>
          <w:b w:val="0"/>
          <w:sz w:val="22"/>
        </w:rPr>
        <w:t>E-Mail: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Stundung der Erbschaftsteuer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Stundung der Erbschaftsteuer gemäß § 222 Abs. 1 AO. Die Steuerforderung ist vorläufig nicht oder nicht vollständig erfüllbar, da die Zahlung die wirtschaftliche Leistungsfähigkeit übersteigt.</w:t>
      </w:r>
    </w:p>
    <w:p/>
    <w:p/>
    <w:p>
      <w:r>
        <w:rPr>
          <w:b/>
          <w:sz w:val="22"/>
        </w:rPr>
        <w:t>Angaben zur Erbschaft:</w:t>
      </w:r>
    </w:p>
    <w:p>
      <w:r>
        <w:rPr>
          <w:b w:val="0"/>
          <w:sz w:val="22"/>
        </w:rPr>
        <w:t>Erblasser: ____________________________________________</w:t>
      </w:r>
    </w:p>
    <w:p>
      <w:r>
        <w:rPr>
          <w:b w:val="0"/>
          <w:sz w:val="22"/>
        </w:rPr>
        <w:t>Sterbedatum: __________________________________________</w:t>
      </w:r>
    </w:p>
    <w:p>
      <w:r>
        <w:rPr>
          <w:b w:val="0"/>
          <w:sz w:val="22"/>
        </w:rPr>
        <w:t>Erbschaftsteuerbescheid vom: ___________________________</w:t>
      </w:r>
    </w:p>
    <w:p>
      <w:r>
        <w:rPr>
          <w:b w:val="0"/>
          <w:sz w:val="22"/>
        </w:rPr>
        <w:t>Festgesetzte Erbschaftsteuer: __________________________</w:t>
      </w:r>
    </w:p>
    <w:p/>
    <w:p/>
    <w:p>
      <w:r>
        <w:rPr>
          <w:b/>
          <w:sz w:val="22"/>
        </w:rPr>
        <w:t>Begründung des Stundungsantrags:</w:t>
      </w:r>
    </w:p>
    <w:p>
      <w:r>
        <w:rPr>
          <w:b w:val="0"/>
          <w:sz w:val="22"/>
        </w:rPr>
        <w:t>Ich befinde mich derzeit in einer wirtschaftlichen Situation, die eine sofortige Begleichung der Erbschaftsteuer unmöglich macht. Insbesondere liegen folgende Umstände vor, die eine Stundung rechtfertigen:</w:t>
      </w:r>
    </w:p>
    <w:p>
      <w:r>
        <w:rPr>
          <w:b w:val="0"/>
          <w:sz w:val="22"/>
        </w:rPr>
        <w:t>- Liquiditätsengpässe aufgrund: ____________________________</w:t>
      </w:r>
    </w:p>
    <w:p>
      <w:r>
        <w:rPr>
          <w:b w:val="0"/>
          <w:sz w:val="22"/>
        </w:rPr>
        <w:t>- Laufende Investitionen / Verpflichtungen: _______________</w:t>
      </w:r>
    </w:p>
    <w:p>
      <w:r>
        <w:rPr>
          <w:b w:val="0"/>
          <w:sz w:val="22"/>
        </w:rPr>
        <w:t>- Voraussichtliche Verbesserung der Vermögenslage bis: ______</w:t>
      </w:r>
    </w:p>
    <w:p/>
    <w:p/>
    <w:p>
      <w:r>
        <w:rPr>
          <w:b/>
          <w:sz w:val="22"/>
        </w:rPr>
        <w:t>Angebotene Sicherheiten (falls vorhanden):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________________________________________________________</w:t>
      </w:r>
    </w:p>
    <w:p/>
    <w:p/>
    <w:p>
      <w:r>
        <w:rPr>
          <w:b/>
          <w:sz w:val="22"/>
        </w:rPr>
        <w:t>Beantragter Stundungszeitraum:</w:t>
      </w:r>
    </w:p>
    <w:p>
      <w:r>
        <w:rPr>
          <w:b w:val="0"/>
          <w:sz w:val="22"/>
        </w:rPr>
        <w:t>Von: ____________________________ Bis: ____________________________</w:t>
      </w:r>
    </w:p>
    <w:p/>
    <w:p/>
    <w:p>
      <w:r>
        <w:rPr>
          <w:b w:val="0"/>
          <w:sz w:val="22"/>
        </w:rPr>
        <w:t>Ich versichere, dass ich die Stundung nur beantrage, weil die sofortige Zahlung für mich nicht möglich ist, und ich die Steuer nach Ablauf der Stundung fristgerecht begleichen werde.</w:t>
      </w:r>
    </w:p>
    <w:p/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Finanzamt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https://familie-experte.com/erbschaftssteuer-stundung-brief/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erbschaftssteuer-stundung-brief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